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E" w:rsidRPr="00773414" w:rsidRDefault="00DE56AE" w:rsidP="00DE56AE">
      <w:pPr>
        <w:pStyle w:val="Nadpis1"/>
        <w:tabs>
          <w:tab w:val="left" w:pos="2477"/>
          <w:tab w:val="center" w:pos="4536"/>
        </w:tabs>
        <w:ind w:left="0" w:firstLine="0"/>
        <w:jc w:val="center"/>
        <w:rPr>
          <w:rFonts w:asciiTheme="minorHAnsi" w:hAnsiTheme="minorHAnsi" w:cstheme="minorHAnsi"/>
          <w:color w:val="000000"/>
          <w:sz w:val="24"/>
        </w:rPr>
      </w:pPr>
      <w:r w:rsidRPr="00773414">
        <w:rPr>
          <w:rFonts w:asciiTheme="minorHAnsi" w:hAnsiTheme="minorHAnsi" w:cstheme="minorHAnsi"/>
          <w:color w:val="000000"/>
          <w:sz w:val="24"/>
        </w:rPr>
        <w:t>Zápis</w:t>
      </w:r>
    </w:p>
    <w:p w:rsidR="00DE56AE" w:rsidRPr="00773414" w:rsidRDefault="00DE56AE" w:rsidP="00DE56A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DE56AE" w:rsidRPr="00773414" w:rsidRDefault="00DE56AE" w:rsidP="00DE56AE">
      <w:pPr>
        <w:jc w:val="center"/>
        <w:rPr>
          <w:rFonts w:asciiTheme="minorHAnsi" w:hAnsiTheme="minorHAnsi" w:cstheme="minorHAnsi"/>
          <w:color w:val="000000"/>
        </w:rPr>
      </w:pPr>
      <w:r w:rsidRPr="00773414">
        <w:rPr>
          <w:rFonts w:asciiTheme="minorHAnsi" w:hAnsiTheme="minorHAnsi" w:cstheme="minorHAnsi"/>
          <w:b/>
          <w:bCs/>
          <w:color w:val="000000"/>
        </w:rPr>
        <w:t xml:space="preserve">z jednání Pracovního týmu RHSD ČR pro pracovněprávní vztahy, kolektivní vyjednávání a zaměstnanost dne </w:t>
      </w:r>
      <w:r w:rsidR="003A40B2">
        <w:rPr>
          <w:rFonts w:asciiTheme="minorHAnsi" w:hAnsiTheme="minorHAnsi" w:cstheme="minorHAnsi"/>
          <w:b/>
          <w:bCs/>
          <w:color w:val="000000"/>
        </w:rPr>
        <w:t>11</w:t>
      </w:r>
      <w:r w:rsidRPr="0077341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3A40B2">
        <w:rPr>
          <w:rFonts w:asciiTheme="minorHAnsi" w:hAnsiTheme="minorHAnsi" w:cstheme="minorHAnsi"/>
          <w:b/>
          <w:bCs/>
          <w:color w:val="000000"/>
        </w:rPr>
        <w:t>březn</w:t>
      </w:r>
      <w:r w:rsidR="009C5E42">
        <w:rPr>
          <w:rFonts w:asciiTheme="minorHAnsi" w:hAnsiTheme="minorHAnsi" w:cstheme="minorHAnsi"/>
          <w:b/>
          <w:bCs/>
          <w:color w:val="000000"/>
        </w:rPr>
        <w:t xml:space="preserve">a </w:t>
      </w:r>
      <w:r w:rsidRPr="00773414">
        <w:rPr>
          <w:rFonts w:asciiTheme="minorHAnsi" w:hAnsiTheme="minorHAnsi" w:cstheme="minorHAnsi"/>
          <w:b/>
          <w:bCs/>
          <w:color w:val="000000"/>
        </w:rPr>
        <w:t>201</w:t>
      </w:r>
      <w:r w:rsidR="003A40B2">
        <w:rPr>
          <w:rFonts w:asciiTheme="minorHAnsi" w:hAnsiTheme="minorHAnsi" w:cstheme="minorHAnsi"/>
          <w:b/>
          <w:bCs/>
          <w:color w:val="000000"/>
        </w:rPr>
        <w:t>9</w:t>
      </w:r>
    </w:p>
    <w:p w:rsidR="00DE56AE" w:rsidRPr="00773414" w:rsidRDefault="00DE56AE" w:rsidP="00DE56AE">
      <w:pPr>
        <w:rPr>
          <w:rFonts w:asciiTheme="minorHAnsi" w:hAnsiTheme="minorHAnsi" w:cstheme="minorHAnsi"/>
          <w:color w:val="000000"/>
        </w:rPr>
      </w:pPr>
    </w:p>
    <w:p w:rsidR="00DE56AE" w:rsidRDefault="00DE56AE" w:rsidP="00DE56AE">
      <w:pPr>
        <w:jc w:val="both"/>
        <w:rPr>
          <w:rFonts w:asciiTheme="minorHAnsi" w:hAnsiTheme="minorHAnsi" w:cstheme="minorHAnsi"/>
          <w:color w:val="000000"/>
        </w:rPr>
      </w:pPr>
      <w:r w:rsidRPr="00773414">
        <w:rPr>
          <w:rFonts w:asciiTheme="minorHAnsi" w:hAnsiTheme="minorHAnsi" w:cstheme="minorHAnsi"/>
          <w:b/>
          <w:color w:val="000000"/>
        </w:rPr>
        <w:t>Přítomni:</w:t>
      </w:r>
      <w:r w:rsidRPr="00773414">
        <w:rPr>
          <w:rFonts w:asciiTheme="minorHAnsi" w:hAnsiTheme="minorHAnsi" w:cstheme="minorHAnsi"/>
          <w:color w:val="000000"/>
        </w:rPr>
        <w:t xml:space="preserve"> dle prezenční listiny</w:t>
      </w:r>
    </w:p>
    <w:p w:rsidR="00C548A8" w:rsidRDefault="00C548A8" w:rsidP="00DE56AE">
      <w:pPr>
        <w:jc w:val="both"/>
        <w:rPr>
          <w:rFonts w:cstheme="minorHAnsi"/>
        </w:rPr>
      </w:pPr>
    </w:p>
    <w:p w:rsidR="00DE56AE" w:rsidRPr="00773414" w:rsidRDefault="00DE56AE" w:rsidP="00DE56AE">
      <w:pPr>
        <w:spacing w:before="120" w:after="120"/>
        <w:jc w:val="both"/>
        <w:rPr>
          <w:rFonts w:asciiTheme="minorHAnsi" w:hAnsiTheme="minorHAnsi" w:cstheme="minorHAnsi"/>
          <w:b/>
          <w:i/>
          <w:color w:val="000000"/>
        </w:rPr>
      </w:pPr>
      <w:r w:rsidRPr="00773414">
        <w:rPr>
          <w:rFonts w:asciiTheme="minorHAnsi" w:hAnsiTheme="minorHAnsi" w:cstheme="minorHAnsi"/>
          <w:b/>
          <w:i/>
          <w:color w:val="000000"/>
        </w:rPr>
        <w:t xml:space="preserve">Program: </w:t>
      </w:r>
    </w:p>
    <w:p w:rsidR="003A40B2" w:rsidRPr="003A40B2" w:rsidRDefault="009C5E42" w:rsidP="005D402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570C48">
        <w:rPr>
          <w:rFonts w:asciiTheme="minorHAnsi" w:hAnsiTheme="minorHAnsi" w:cstheme="minorHAnsi"/>
          <w:b/>
        </w:rPr>
        <w:t xml:space="preserve">Návrh </w:t>
      </w:r>
      <w:r w:rsidR="005D4026" w:rsidRPr="005D4026">
        <w:rPr>
          <w:rFonts w:asciiTheme="minorHAnsi" w:hAnsiTheme="minorHAnsi" w:cstheme="minorHAnsi"/>
          <w:b/>
        </w:rPr>
        <w:t>dalšího postupu v novelizaci zákoníku práce</w:t>
      </w:r>
    </w:p>
    <w:p w:rsidR="009C5E42" w:rsidRPr="005D4026" w:rsidRDefault="005D4026" w:rsidP="005D402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</w:t>
      </w:r>
      <w:r w:rsidRPr="005D4026">
        <w:rPr>
          <w:rFonts w:asciiTheme="minorHAnsi" w:hAnsiTheme="minorHAnsi" w:cstheme="minorHAnsi"/>
          <w:b/>
        </w:rPr>
        <w:t xml:space="preserve">av implementace elektronického </w:t>
      </w:r>
      <w:r w:rsidR="00050010">
        <w:rPr>
          <w:rFonts w:asciiTheme="minorHAnsi" w:hAnsiTheme="minorHAnsi" w:cstheme="minorHAnsi"/>
          <w:b/>
        </w:rPr>
        <w:t xml:space="preserve">hlášení vzniku/zániku dočasné </w:t>
      </w:r>
      <w:r w:rsidRPr="005D4026">
        <w:rPr>
          <w:rFonts w:asciiTheme="minorHAnsi" w:hAnsiTheme="minorHAnsi" w:cstheme="minorHAnsi"/>
          <w:b/>
        </w:rPr>
        <w:t>pracovní neschopnosti (e-neschopenka)</w:t>
      </w:r>
    </w:p>
    <w:p w:rsidR="005D4026" w:rsidRDefault="005D4026" w:rsidP="001A797B">
      <w:pPr>
        <w:pStyle w:val="Bezmezer"/>
        <w:jc w:val="both"/>
        <w:rPr>
          <w:rFonts w:cstheme="minorHAnsi"/>
          <w:sz w:val="24"/>
          <w:szCs w:val="24"/>
        </w:rPr>
      </w:pPr>
    </w:p>
    <w:p w:rsidR="00DE56AE" w:rsidRPr="00773414" w:rsidRDefault="00DE56AE" w:rsidP="001A797B">
      <w:pPr>
        <w:pStyle w:val="Bezmezer"/>
        <w:jc w:val="both"/>
        <w:rPr>
          <w:rFonts w:cstheme="minorHAnsi"/>
          <w:sz w:val="24"/>
          <w:szCs w:val="24"/>
        </w:rPr>
      </w:pPr>
      <w:r w:rsidRPr="00773414">
        <w:rPr>
          <w:rFonts w:cstheme="minorHAnsi"/>
          <w:sz w:val="24"/>
          <w:szCs w:val="24"/>
        </w:rPr>
        <w:t xml:space="preserve">Jednání Pracovního týmu RHSD ČR pro pracovněprávní vztahy, kolektivní vyjednávání a zaměstnanost (dále jen „PT RHSD“) dne </w:t>
      </w:r>
      <w:r w:rsidR="003A40B2">
        <w:rPr>
          <w:rFonts w:cstheme="minorHAnsi"/>
          <w:sz w:val="24"/>
          <w:szCs w:val="24"/>
        </w:rPr>
        <w:t>11. břez</w:t>
      </w:r>
      <w:r w:rsidR="009C5E42">
        <w:rPr>
          <w:rFonts w:cstheme="minorHAnsi"/>
          <w:sz w:val="24"/>
          <w:szCs w:val="24"/>
        </w:rPr>
        <w:t xml:space="preserve">na </w:t>
      </w:r>
      <w:r w:rsidRPr="00773414">
        <w:rPr>
          <w:rFonts w:cstheme="minorHAnsi"/>
          <w:sz w:val="24"/>
          <w:szCs w:val="24"/>
        </w:rPr>
        <w:t>201</w:t>
      </w:r>
      <w:r w:rsidR="003A40B2">
        <w:rPr>
          <w:rFonts w:cstheme="minorHAnsi"/>
          <w:sz w:val="24"/>
          <w:szCs w:val="24"/>
        </w:rPr>
        <w:t>9</w:t>
      </w:r>
      <w:r w:rsidRPr="00773414">
        <w:rPr>
          <w:rFonts w:cstheme="minorHAnsi"/>
          <w:sz w:val="24"/>
          <w:szCs w:val="24"/>
        </w:rPr>
        <w:t xml:space="preserve"> řídil Ing. Zdeněk Liška, vedoucí pracovního týmu RHSD ČR pro pracovněprávní vztahy, kolektivní vyjednávání a zaměstnanost.</w:t>
      </w:r>
    </w:p>
    <w:p w:rsidR="00F84417" w:rsidRDefault="00F84417" w:rsidP="00B23D46">
      <w:pPr>
        <w:pStyle w:val="Bezmezer"/>
        <w:rPr>
          <w:rFonts w:cstheme="minorHAnsi"/>
          <w:sz w:val="24"/>
          <w:szCs w:val="24"/>
          <w:u w:val="single"/>
        </w:rPr>
      </w:pPr>
    </w:p>
    <w:p w:rsidR="003A40B2" w:rsidRPr="003A40B2" w:rsidRDefault="003A40B2" w:rsidP="00B23D46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3A40B2">
        <w:rPr>
          <w:rFonts w:cstheme="minorHAnsi"/>
          <w:b/>
          <w:sz w:val="24"/>
          <w:szCs w:val="24"/>
          <w:u w:val="single"/>
        </w:rPr>
        <w:t>K bodu 1:</w:t>
      </w:r>
    </w:p>
    <w:p w:rsidR="00DE56AE" w:rsidRPr="00773414" w:rsidRDefault="00DE56AE" w:rsidP="00F84417">
      <w:pPr>
        <w:pStyle w:val="Bezmezer"/>
        <w:ind w:left="1068"/>
        <w:rPr>
          <w:rFonts w:cstheme="minorHAnsi"/>
          <w:sz w:val="24"/>
          <w:szCs w:val="24"/>
          <w:u w:val="single"/>
        </w:rPr>
      </w:pPr>
    </w:p>
    <w:p w:rsidR="00336034" w:rsidRDefault="003A40B2" w:rsidP="001A797B">
      <w:pPr>
        <w:pStyle w:val="Bezmezer"/>
        <w:jc w:val="both"/>
        <w:rPr>
          <w:rFonts w:cstheme="minorHAnsi"/>
          <w:sz w:val="24"/>
          <w:szCs w:val="24"/>
        </w:rPr>
      </w:pPr>
      <w:r w:rsidRPr="00773414">
        <w:rPr>
          <w:rFonts w:cstheme="minorHAnsi"/>
          <w:b/>
          <w:sz w:val="24"/>
          <w:szCs w:val="24"/>
        </w:rPr>
        <w:t>Doc. JUDr.</w:t>
      </w:r>
      <w:r>
        <w:rPr>
          <w:rFonts w:cstheme="minorHAnsi"/>
          <w:b/>
          <w:sz w:val="24"/>
          <w:szCs w:val="24"/>
        </w:rPr>
        <w:t xml:space="preserve"> </w:t>
      </w:r>
      <w:r w:rsidRPr="00773414">
        <w:rPr>
          <w:rFonts w:cstheme="minorHAnsi"/>
          <w:b/>
          <w:sz w:val="24"/>
          <w:szCs w:val="24"/>
        </w:rPr>
        <w:t>Hůrka, Ph.D</w:t>
      </w:r>
      <w:r>
        <w:rPr>
          <w:rFonts w:cstheme="minorHAnsi"/>
          <w:b/>
          <w:sz w:val="24"/>
          <w:szCs w:val="24"/>
        </w:rPr>
        <w:t xml:space="preserve">, </w:t>
      </w:r>
      <w:r w:rsidRPr="003A40B2">
        <w:rPr>
          <w:rFonts w:cstheme="minorHAnsi"/>
          <w:sz w:val="24"/>
          <w:szCs w:val="24"/>
        </w:rPr>
        <w:t>n</w:t>
      </w:r>
      <w:r w:rsidR="00570C48" w:rsidRPr="003A40B2">
        <w:rPr>
          <w:rFonts w:cstheme="minorHAnsi"/>
          <w:sz w:val="24"/>
          <w:szCs w:val="24"/>
        </w:rPr>
        <w:t xml:space="preserve">áměstek </w:t>
      </w:r>
      <w:r w:rsidRPr="003A40B2">
        <w:rPr>
          <w:rFonts w:cstheme="minorHAnsi"/>
          <w:sz w:val="24"/>
          <w:szCs w:val="24"/>
        </w:rPr>
        <w:t>ministryně práce a sociálních věcí</w:t>
      </w:r>
      <w:r>
        <w:rPr>
          <w:rFonts w:cstheme="minorHAnsi"/>
          <w:sz w:val="24"/>
          <w:szCs w:val="24"/>
        </w:rPr>
        <w:t>,</w:t>
      </w:r>
      <w:r w:rsidR="00601BD2" w:rsidRPr="007734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informoval účastníky jednání o rozhodnutí ministryně práce a sociálních věcí Jany Maláčové přerušit jednání </w:t>
      </w:r>
      <w:r w:rsidR="005D4026">
        <w:rPr>
          <w:rFonts w:cstheme="minorHAnsi"/>
          <w:sz w:val="24"/>
          <w:szCs w:val="24"/>
        </w:rPr>
        <w:t xml:space="preserve">na odborné úrovni probíhající v rámci činnosti </w:t>
      </w:r>
      <w:r>
        <w:rPr>
          <w:rFonts w:cstheme="minorHAnsi"/>
          <w:sz w:val="24"/>
          <w:szCs w:val="24"/>
        </w:rPr>
        <w:t>pracovní skupiny k návrhu novely zákoníku práce s ohledem na nezbytnost vyřešení zásadních připomínek Asociace samostatných odborů k projednávanému návrhu novely z hlediska jejího obsahu a rozsahu</w:t>
      </w:r>
      <w:r w:rsidR="005D4026">
        <w:rPr>
          <w:rFonts w:cstheme="minorHAnsi"/>
          <w:sz w:val="24"/>
          <w:szCs w:val="24"/>
        </w:rPr>
        <w:t>. Nejbližší jednání pracovní skupiny k návrhu novely zákoníku práce se uskuteční až poté, kdy budou stávající výsledky jednání pracovní skupiny projednány na 148. plenární schůzi RHSD ČR, jež se koná dne 25. března 2019.</w:t>
      </w:r>
      <w:r w:rsidR="00C62892">
        <w:rPr>
          <w:rFonts w:cstheme="minorHAnsi"/>
          <w:sz w:val="24"/>
          <w:szCs w:val="24"/>
        </w:rPr>
        <w:t xml:space="preserve"> Informoval, že na čtyřech jednáních zástupců MPSV a </w:t>
      </w:r>
      <w:r w:rsidR="00C62892" w:rsidRPr="00C62892">
        <w:rPr>
          <w:rFonts w:cstheme="minorHAnsi"/>
          <w:sz w:val="24"/>
          <w:szCs w:val="24"/>
        </w:rPr>
        <w:t>ČMKOS, ASO, SPČR, KZPS a MPSV</w:t>
      </w:r>
      <w:r w:rsidR="00C62892">
        <w:rPr>
          <w:rFonts w:cstheme="minorHAnsi"/>
          <w:sz w:val="24"/>
          <w:szCs w:val="24"/>
        </w:rPr>
        <w:t xml:space="preserve"> bylo dosaženo shody o obsahu novely s tím, že rozpory zůstaly zejména v otázce změn § 24 (majorita odborových organizací) a </w:t>
      </w:r>
      <w:r w:rsidR="00BB4EDA">
        <w:rPr>
          <w:rFonts w:cstheme="minorHAnsi"/>
          <w:sz w:val="24"/>
          <w:szCs w:val="24"/>
        </w:rPr>
        <w:t xml:space="preserve">§ </w:t>
      </w:r>
      <w:r w:rsidR="00C62892">
        <w:rPr>
          <w:rFonts w:cstheme="minorHAnsi"/>
          <w:sz w:val="24"/>
          <w:szCs w:val="24"/>
        </w:rPr>
        <w:t xml:space="preserve">25 zákoníku práce (rozsah osobní působnosti KSVS) a úpravy minimální mzdy (rozpor s ASO, pokud jde o otázku, že minimální mzda má být upravena v ZP a dalších sociálních partnerů, pokud jde o nastavení indexačního koeficientu). </w:t>
      </w:r>
      <w:r w:rsidR="00336034">
        <w:rPr>
          <w:rFonts w:cstheme="minorHAnsi"/>
          <w:sz w:val="24"/>
          <w:szCs w:val="24"/>
        </w:rPr>
        <w:t xml:space="preserve">Definitivní postoj k návrhu novely za ASO bude formulován jeho předsednictvem dne 18. března. Paní ministryně Maláčová vyžaduje souhlas všech sociálních partnerů s novelou. Kompromisem u minimální mzdy by mohlo být zakotvení zásady, že výše minimální mzdy nesmí poklesnout a indexace by byla prováděna nařízením vlády nebo, že by úprava minimální mzdy byla vypuštěna z novely zákoníku práce. Nedojde-li ke shodě na úpravě § 24 a 25 ZP, </w:t>
      </w:r>
      <w:r w:rsidR="00C62892">
        <w:rPr>
          <w:rFonts w:cstheme="minorHAnsi"/>
          <w:sz w:val="24"/>
          <w:szCs w:val="24"/>
        </w:rPr>
        <w:t>MPSV</w:t>
      </w:r>
      <w:r w:rsidR="00336034">
        <w:rPr>
          <w:rFonts w:cstheme="minorHAnsi"/>
          <w:sz w:val="24"/>
          <w:szCs w:val="24"/>
        </w:rPr>
        <w:t xml:space="preserve"> tato ustanovení vypustí. </w:t>
      </w:r>
      <w:r w:rsidR="00E832AA">
        <w:rPr>
          <w:rFonts w:cstheme="minorHAnsi"/>
          <w:sz w:val="24"/>
          <w:szCs w:val="24"/>
        </w:rPr>
        <w:t>Náměstek Hůrka vyzval sociální partnery k aktivní podpoře novely ZP, bez níž pokračování legislativního procesu novely zákoníku práce není možné.</w:t>
      </w:r>
    </w:p>
    <w:p w:rsidR="00336034" w:rsidRDefault="00336034" w:rsidP="001A797B">
      <w:pPr>
        <w:pStyle w:val="Bezmezer"/>
        <w:jc w:val="both"/>
        <w:rPr>
          <w:rFonts w:cstheme="minorHAnsi"/>
          <w:sz w:val="24"/>
          <w:szCs w:val="24"/>
        </w:rPr>
      </w:pPr>
    </w:p>
    <w:p w:rsidR="00C62892" w:rsidRDefault="00336034" w:rsidP="001A797B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problematice prevence</w:t>
      </w:r>
      <w:r w:rsidR="00050010">
        <w:rPr>
          <w:rFonts w:cstheme="minorHAnsi"/>
          <w:sz w:val="24"/>
          <w:szCs w:val="24"/>
        </w:rPr>
        <w:t xml:space="preserve"> pracovních úrazů a nemocí z povolání</w:t>
      </w:r>
      <w:r>
        <w:rPr>
          <w:rFonts w:cstheme="minorHAnsi"/>
          <w:sz w:val="24"/>
          <w:szCs w:val="24"/>
        </w:rPr>
        <w:t xml:space="preserve"> informovali nám. Hůrka a Vaňásek o možnosti řešit tuto úpravu na obdobném principu jako </w:t>
      </w:r>
      <w:r w:rsidR="00050010">
        <w:rPr>
          <w:rFonts w:cstheme="minorHAnsi"/>
          <w:sz w:val="24"/>
          <w:szCs w:val="24"/>
        </w:rPr>
        <w:t xml:space="preserve">podle </w:t>
      </w:r>
      <w:r>
        <w:rPr>
          <w:rFonts w:cstheme="minorHAnsi"/>
          <w:sz w:val="24"/>
          <w:szCs w:val="24"/>
        </w:rPr>
        <w:t xml:space="preserve">§ 320a </w:t>
      </w:r>
      <w:r w:rsidR="00050010">
        <w:rPr>
          <w:rFonts w:cstheme="minorHAnsi"/>
          <w:sz w:val="24"/>
          <w:szCs w:val="24"/>
        </w:rPr>
        <w:t xml:space="preserve">ZP </w:t>
      </w:r>
      <w:r>
        <w:rPr>
          <w:rFonts w:cstheme="minorHAnsi"/>
          <w:sz w:val="24"/>
          <w:szCs w:val="24"/>
        </w:rPr>
        <w:t>„na projektovém principu“, kdy by se k jednotlivým projektům vyjadřovali vedle MPSV i sociální partneři.</w:t>
      </w:r>
      <w:r w:rsidR="00050010">
        <w:rPr>
          <w:rFonts w:cstheme="minorHAnsi"/>
          <w:sz w:val="24"/>
          <w:szCs w:val="24"/>
        </w:rPr>
        <w:t xml:space="preserve"> </w:t>
      </w:r>
      <w:r w:rsidR="00050010" w:rsidRPr="00DF4516">
        <w:rPr>
          <w:rFonts w:cstheme="minorHAnsi"/>
          <w:sz w:val="24"/>
          <w:szCs w:val="24"/>
        </w:rPr>
        <w:t>Mělo by jít o projekty na reálná řešení prevence, konkrétní preventivní opatření, nikoliv např. pouze obecné „analýzy“.</w:t>
      </w:r>
      <w:r w:rsidR="00050010">
        <w:rPr>
          <w:rFonts w:cstheme="minorHAnsi"/>
          <w:sz w:val="24"/>
          <w:szCs w:val="24"/>
        </w:rPr>
        <w:t xml:space="preserve"> </w:t>
      </w:r>
    </w:p>
    <w:p w:rsidR="00E832AA" w:rsidRDefault="00E832AA" w:rsidP="001A797B">
      <w:pPr>
        <w:pStyle w:val="Bezmezer"/>
        <w:jc w:val="both"/>
        <w:rPr>
          <w:rFonts w:cstheme="minorHAnsi"/>
          <w:sz w:val="24"/>
          <w:szCs w:val="24"/>
        </w:rPr>
      </w:pPr>
    </w:p>
    <w:p w:rsidR="00E832AA" w:rsidRDefault="00E832AA" w:rsidP="001A797B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Ing. Malá (Ministerstvo financí) </w:t>
      </w:r>
      <w:r w:rsidR="00986EE6">
        <w:rPr>
          <w:rFonts w:cstheme="minorHAnsi"/>
          <w:sz w:val="24"/>
          <w:szCs w:val="24"/>
        </w:rPr>
        <w:t xml:space="preserve">upozornila, že Ministerstvo financí </w:t>
      </w:r>
      <w:r>
        <w:rPr>
          <w:rFonts w:cstheme="minorHAnsi"/>
          <w:sz w:val="24"/>
          <w:szCs w:val="24"/>
        </w:rPr>
        <w:t xml:space="preserve">zásadně nesouhlasí, že nedošlo k vypořádání </w:t>
      </w:r>
      <w:r w:rsidR="00122876">
        <w:rPr>
          <w:rFonts w:cstheme="minorHAnsi"/>
          <w:sz w:val="24"/>
          <w:szCs w:val="24"/>
        </w:rPr>
        <w:t xml:space="preserve">zásadních </w:t>
      </w:r>
      <w:r>
        <w:rPr>
          <w:rFonts w:cstheme="minorHAnsi"/>
          <w:sz w:val="24"/>
          <w:szCs w:val="24"/>
        </w:rPr>
        <w:t>připomínek Ministerstva financí</w:t>
      </w:r>
      <w:r w:rsidR="00986EE6">
        <w:rPr>
          <w:rFonts w:cstheme="minorHAnsi"/>
          <w:sz w:val="24"/>
          <w:szCs w:val="24"/>
        </w:rPr>
        <w:t xml:space="preserve"> k návrhu novely zákoníku práce</w:t>
      </w:r>
      <w:r>
        <w:rPr>
          <w:rFonts w:cstheme="minorHAnsi"/>
          <w:sz w:val="24"/>
          <w:szCs w:val="24"/>
        </w:rPr>
        <w:t xml:space="preserve"> - řada změn má </w:t>
      </w:r>
      <w:r w:rsidR="00122876">
        <w:rPr>
          <w:rFonts w:cstheme="minorHAnsi"/>
          <w:sz w:val="24"/>
          <w:szCs w:val="24"/>
        </w:rPr>
        <w:t xml:space="preserve">značné </w:t>
      </w:r>
      <w:r>
        <w:rPr>
          <w:rFonts w:cstheme="minorHAnsi"/>
          <w:sz w:val="24"/>
          <w:szCs w:val="24"/>
        </w:rPr>
        <w:t xml:space="preserve">rozpočtové dopady. Z pohledu MF je nepřijatelné, aby byl kladen důraz </w:t>
      </w:r>
      <w:r w:rsidR="00986EE6">
        <w:rPr>
          <w:rFonts w:cstheme="minorHAnsi"/>
          <w:sz w:val="24"/>
          <w:szCs w:val="24"/>
        </w:rPr>
        <w:t xml:space="preserve">jen na </w:t>
      </w:r>
      <w:r>
        <w:rPr>
          <w:rFonts w:cstheme="minorHAnsi"/>
          <w:sz w:val="24"/>
          <w:szCs w:val="24"/>
        </w:rPr>
        <w:t>názory sociálních partnerů</w:t>
      </w:r>
      <w:r w:rsidR="00986EE6">
        <w:rPr>
          <w:rFonts w:cstheme="minorHAnsi"/>
          <w:sz w:val="24"/>
          <w:szCs w:val="24"/>
        </w:rPr>
        <w:t xml:space="preserve"> a dohody o obsahu novely s nimi</w:t>
      </w:r>
      <w:r>
        <w:rPr>
          <w:rFonts w:cstheme="minorHAnsi"/>
          <w:sz w:val="24"/>
          <w:szCs w:val="24"/>
        </w:rPr>
        <w:t xml:space="preserve"> a nebyl brán zřetel na připomínky Ministerstva financí. Je nepřijatelné, aby </w:t>
      </w:r>
      <w:r w:rsidR="00986EE6">
        <w:rPr>
          <w:rFonts w:cstheme="minorHAnsi"/>
          <w:sz w:val="24"/>
          <w:szCs w:val="24"/>
        </w:rPr>
        <w:t>návrh novely zákoníku práce</w:t>
      </w:r>
      <w:r>
        <w:rPr>
          <w:rFonts w:cstheme="minorHAnsi"/>
          <w:sz w:val="24"/>
          <w:szCs w:val="24"/>
        </w:rPr>
        <w:t xml:space="preserve"> byl s nevypořádanými </w:t>
      </w:r>
      <w:r w:rsidR="00986EE6">
        <w:rPr>
          <w:rFonts w:cstheme="minorHAnsi"/>
          <w:sz w:val="24"/>
          <w:szCs w:val="24"/>
        </w:rPr>
        <w:t xml:space="preserve">zásadními </w:t>
      </w:r>
      <w:r>
        <w:rPr>
          <w:rFonts w:cstheme="minorHAnsi"/>
          <w:sz w:val="24"/>
          <w:szCs w:val="24"/>
        </w:rPr>
        <w:t>rozpory s</w:t>
      </w:r>
      <w:r w:rsidR="00986EE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M</w:t>
      </w:r>
      <w:r w:rsidR="00986EE6">
        <w:rPr>
          <w:rFonts w:cstheme="minorHAnsi"/>
          <w:sz w:val="24"/>
          <w:szCs w:val="24"/>
        </w:rPr>
        <w:t>inisterstvem financí</w:t>
      </w:r>
      <w:r>
        <w:rPr>
          <w:rFonts w:cstheme="minorHAnsi"/>
          <w:sz w:val="24"/>
          <w:szCs w:val="24"/>
        </w:rPr>
        <w:t xml:space="preserve"> předložen do vlády. </w:t>
      </w:r>
    </w:p>
    <w:p w:rsidR="00221A59" w:rsidRDefault="00221A59" w:rsidP="001A797B">
      <w:pPr>
        <w:pStyle w:val="Bezmezer"/>
        <w:jc w:val="both"/>
        <w:rPr>
          <w:rFonts w:cstheme="minorHAnsi"/>
          <w:sz w:val="24"/>
          <w:szCs w:val="24"/>
        </w:rPr>
      </w:pPr>
    </w:p>
    <w:p w:rsidR="00221A59" w:rsidRDefault="00221A59" w:rsidP="001A797B">
      <w:pPr>
        <w:pStyle w:val="Bezmezer"/>
        <w:jc w:val="both"/>
        <w:rPr>
          <w:rFonts w:cstheme="minorHAnsi"/>
          <w:sz w:val="24"/>
          <w:szCs w:val="24"/>
        </w:rPr>
      </w:pPr>
      <w:r w:rsidRPr="000F770D">
        <w:rPr>
          <w:rFonts w:cstheme="minorHAnsi"/>
          <w:sz w:val="24"/>
          <w:szCs w:val="24"/>
        </w:rPr>
        <w:t>Nám. Hůrka reagoval, že připomínkové řízení dosud nebylo ukončeno, ale že se nejprve snaží dosáhnout shody na rozsahu a věcném řešení případné novely s jejími hlavními adresáty. MPSV si není vědomo tak zásadních dopadů navrhované novely na státní rozpočet, jaké zmínila zástupkyně MF a je připraveno obavy MF z dopadů na státní rozpočet s MF podrobně diskutovat.</w:t>
      </w:r>
    </w:p>
    <w:p w:rsidR="00BB4EDA" w:rsidRDefault="00BB4EDA" w:rsidP="001A797B">
      <w:pPr>
        <w:pStyle w:val="Bezmezer"/>
        <w:jc w:val="both"/>
        <w:rPr>
          <w:rFonts w:cstheme="minorHAnsi"/>
          <w:sz w:val="24"/>
          <w:szCs w:val="24"/>
        </w:rPr>
      </w:pPr>
    </w:p>
    <w:p w:rsidR="00BB4EDA" w:rsidRPr="00B13F79" w:rsidRDefault="00B13F79" w:rsidP="001A797B">
      <w:pPr>
        <w:pStyle w:val="Bezmezer"/>
        <w:jc w:val="both"/>
        <w:rPr>
          <w:rFonts w:cstheme="minorHAnsi"/>
          <w:b/>
          <w:sz w:val="24"/>
          <w:szCs w:val="24"/>
        </w:rPr>
      </w:pPr>
      <w:r w:rsidRPr="00B13F79">
        <w:rPr>
          <w:rFonts w:cstheme="minorHAnsi"/>
          <w:b/>
          <w:sz w:val="24"/>
          <w:szCs w:val="24"/>
        </w:rPr>
        <w:t xml:space="preserve">Závěr: </w:t>
      </w:r>
      <w:r w:rsidR="00BB4EDA" w:rsidRPr="00B13F79">
        <w:rPr>
          <w:rFonts w:cstheme="minorHAnsi"/>
          <w:b/>
          <w:sz w:val="24"/>
          <w:szCs w:val="24"/>
        </w:rPr>
        <w:t xml:space="preserve">Pracovní tým RHSD doporučuje dokončit legislativní proces přípravy novely zákoníku práce na úrovni vlády. Vyzývá zástupce sociálních partnerů, aby vedli </w:t>
      </w:r>
      <w:proofErr w:type="spellStart"/>
      <w:r w:rsidR="00BB4EDA" w:rsidRPr="00B13F79">
        <w:rPr>
          <w:rFonts w:cstheme="minorHAnsi"/>
          <w:b/>
          <w:sz w:val="24"/>
          <w:szCs w:val="24"/>
        </w:rPr>
        <w:t>bipartitní</w:t>
      </w:r>
      <w:proofErr w:type="spellEnd"/>
      <w:r w:rsidR="00BB4EDA" w:rsidRPr="00B13F79">
        <w:rPr>
          <w:rFonts w:cstheme="minorHAnsi"/>
          <w:b/>
          <w:sz w:val="24"/>
          <w:szCs w:val="24"/>
        </w:rPr>
        <w:t xml:space="preserve"> jednání s cílem odstranit jejich zásadní rozpory k výše uvedeným navrhovaným změnám. </w:t>
      </w:r>
    </w:p>
    <w:p w:rsidR="003A40B2" w:rsidRDefault="003A40B2" w:rsidP="001A797B">
      <w:pPr>
        <w:pStyle w:val="Bezmezer"/>
        <w:jc w:val="both"/>
        <w:rPr>
          <w:rFonts w:cstheme="minorHAnsi"/>
          <w:sz w:val="24"/>
          <w:szCs w:val="24"/>
        </w:rPr>
      </w:pPr>
    </w:p>
    <w:p w:rsidR="003A40B2" w:rsidRDefault="003A40B2" w:rsidP="001A797B">
      <w:pPr>
        <w:pStyle w:val="Bezmezer"/>
        <w:jc w:val="both"/>
        <w:rPr>
          <w:rFonts w:cstheme="minorHAnsi"/>
          <w:sz w:val="24"/>
          <w:szCs w:val="24"/>
        </w:rPr>
      </w:pPr>
    </w:p>
    <w:p w:rsidR="005D4026" w:rsidRPr="003A40B2" w:rsidRDefault="005D4026" w:rsidP="005D4026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3A40B2">
        <w:rPr>
          <w:rFonts w:cstheme="minorHAnsi"/>
          <w:b/>
          <w:sz w:val="24"/>
          <w:szCs w:val="24"/>
          <w:u w:val="single"/>
        </w:rPr>
        <w:t xml:space="preserve">K bodu </w:t>
      </w:r>
      <w:r>
        <w:rPr>
          <w:rFonts w:cstheme="minorHAnsi"/>
          <w:b/>
          <w:sz w:val="24"/>
          <w:szCs w:val="24"/>
          <w:u w:val="single"/>
        </w:rPr>
        <w:t>2</w:t>
      </w:r>
      <w:r w:rsidRPr="003A40B2">
        <w:rPr>
          <w:rFonts w:cstheme="minorHAnsi"/>
          <w:b/>
          <w:sz w:val="24"/>
          <w:szCs w:val="24"/>
          <w:u w:val="single"/>
        </w:rPr>
        <w:t>:</w:t>
      </w:r>
    </w:p>
    <w:p w:rsidR="005D4026" w:rsidRPr="00773414" w:rsidRDefault="005D4026" w:rsidP="005D4026">
      <w:pPr>
        <w:pStyle w:val="Bezmezer"/>
        <w:ind w:left="1068"/>
        <w:rPr>
          <w:rFonts w:cstheme="minorHAnsi"/>
          <w:sz w:val="24"/>
          <w:szCs w:val="24"/>
          <w:u w:val="single"/>
        </w:rPr>
      </w:pPr>
    </w:p>
    <w:p w:rsidR="00B13F79" w:rsidRDefault="00B13F79" w:rsidP="00901C9B">
      <w:pPr>
        <w:pStyle w:val="Bezmezer"/>
        <w:jc w:val="both"/>
        <w:rPr>
          <w:rFonts w:cstheme="minorHAnsi"/>
          <w:sz w:val="24"/>
          <w:szCs w:val="24"/>
        </w:rPr>
      </w:pPr>
      <w:r w:rsidRPr="00B13F79">
        <w:rPr>
          <w:rFonts w:cstheme="minorHAnsi"/>
          <w:sz w:val="24"/>
          <w:szCs w:val="24"/>
        </w:rPr>
        <w:t>Nám.</w:t>
      </w:r>
      <w:r w:rsidR="005D4026" w:rsidRPr="00B13F79">
        <w:rPr>
          <w:rFonts w:cstheme="minorHAnsi"/>
          <w:sz w:val="24"/>
          <w:szCs w:val="24"/>
        </w:rPr>
        <w:t xml:space="preserve"> </w:t>
      </w:r>
      <w:r w:rsidRPr="00B13F79">
        <w:rPr>
          <w:rFonts w:cstheme="minorHAnsi"/>
          <w:sz w:val="24"/>
          <w:szCs w:val="24"/>
        </w:rPr>
        <w:t>Hůrka</w:t>
      </w:r>
      <w:r w:rsidR="005D4026" w:rsidRPr="00B13F79">
        <w:rPr>
          <w:rFonts w:cstheme="minorHAnsi"/>
          <w:sz w:val="24"/>
          <w:szCs w:val="24"/>
        </w:rPr>
        <w:t xml:space="preserve"> informoval účastníky jednání o </w:t>
      </w:r>
      <w:r>
        <w:rPr>
          <w:rFonts w:cstheme="minorHAnsi"/>
          <w:sz w:val="24"/>
          <w:szCs w:val="24"/>
        </w:rPr>
        <w:t xml:space="preserve">úkolu MPSV uloženém předsedou vlády dokončit zavedení elektronické neschopenky - bude vypracován </w:t>
      </w:r>
      <w:r w:rsidR="00D639D1">
        <w:rPr>
          <w:rFonts w:cstheme="minorHAnsi"/>
          <w:sz w:val="24"/>
          <w:szCs w:val="24"/>
        </w:rPr>
        <w:t xml:space="preserve">a načten </w:t>
      </w:r>
      <w:r>
        <w:rPr>
          <w:rFonts w:cstheme="minorHAnsi"/>
          <w:sz w:val="24"/>
          <w:szCs w:val="24"/>
        </w:rPr>
        <w:t>komplexní pozměňovací návrh (k tisku 333 nebo 204), který zajistí realizaci I. i II. etapy tak, aby k plnému zavedení e-neschopenky došlo k 1. 1. 2020, kdy bude tato agenda realizována ve vztahu ke všem stranám (zaměstnavatel, ČSSZ a pojištěnec) elektronicky</w:t>
      </w:r>
      <w:r w:rsidR="00D639D1">
        <w:rPr>
          <w:rFonts w:cstheme="minorHAnsi"/>
          <w:sz w:val="24"/>
          <w:szCs w:val="24"/>
        </w:rPr>
        <w:t xml:space="preserve"> (I. etapa by měla nastat od 1. 7 2019</w:t>
      </w:r>
      <w:r w:rsidR="00050010">
        <w:rPr>
          <w:rFonts w:cstheme="minorHAnsi"/>
          <w:sz w:val="24"/>
          <w:szCs w:val="24"/>
        </w:rPr>
        <w:t xml:space="preserve">, nově by mělo řešení v rámci I. etapy zahrnovat i </w:t>
      </w:r>
      <w:r w:rsidR="00D639D1">
        <w:rPr>
          <w:rFonts w:cstheme="minorHAnsi"/>
          <w:sz w:val="24"/>
          <w:szCs w:val="24"/>
        </w:rPr>
        <w:t xml:space="preserve">tzv. proaktivní notifikaci případů nových pracovních neschopností ze strany ČSSZ vůči </w:t>
      </w:r>
      <w:r w:rsidR="00D639D1" w:rsidRPr="00DF4516">
        <w:rPr>
          <w:rFonts w:cstheme="minorHAnsi"/>
          <w:sz w:val="24"/>
          <w:szCs w:val="24"/>
        </w:rPr>
        <w:t>zaměstnavatelům</w:t>
      </w:r>
      <w:r w:rsidR="00050010" w:rsidRPr="00DF4516">
        <w:rPr>
          <w:rFonts w:cstheme="minorHAnsi"/>
          <w:sz w:val="24"/>
          <w:szCs w:val="24"/>
        </w:rPr>
        <w:t xml:space="preserve"> </w:t>
      </w:r>
      <w:r w:rsidR="00221A59" w:rsidRPr="00DF4516">
        <w:rPr>
          <w:rFonts w:cstheme="minorHAnsi"/>
          <w:sz w:val="24"/>
          <w:szCs w:val="24"/>
        </w:rPr>
        <w:t>a</w:t>
      </w:r>
      <w:r w:rsidR="00050010" w:rsidRPr="00DF4516">
        <w:rPr>
          <w:rFonts w:cstheme="minorHAnsi"/>
          <w:sz w:val="24"/>
          <w:szCs w:val="24"/>
        </w:rPr>
        <w:t xml:space="preserve"> </w:t>
      </w:r>
      <w:r w:rsidR="00221A59" w:rsidRPr="00DF4516">
        <w:rPr>
          <w:rFonts w:cstheme="minorHAnsi"/>
          <w:sz w:val="24"/>
          <w:szCs w:val="24"/>
        </w:rPr>
        <w:t xml:space="preserve">webový </w:t>
      </w:r>
      <w:r w:rsidR="00050010" w:rsidRPr="00DF4516">
        <w:rPr>
          <w:rFonts w:cstheme="minorHAnsi"/>
          <w:sz w:val="24"/>
          <w:szCs w:val="24"/>
        </w:rPr>
        <w:t>elektronický formulář</w:t>
      </w:r>
      <w:r w:rsidR="00221A59" w:rsidRPr="00DF4516">
        <w:rPr>
          <w:rFonts w:cstheme="minorHAnsi"/>
          <w:sz w:val="24"/>
          <w:szCs w:val="24"/>
        </w:rPr>
        <w:t xml:space="preserve"> hlášení DPN pro lékaře)</w:t>
      </w:r>
      <w:r w:rsidR="00D639D1" w:rsidRPr="00DF4516">
        <w:rPr>
          <w:rFonts w:cstheme="minorHAnsi"/>
          <w:sz w:val="24"/>
          <w:szCs w:val="24"/>
        </w:rPr>
        <w:t>.</w:t>
      </w:r>
      <w:r w:rsidR="00014CE6">
        <w:rPr>
          <w:rFonts w:cstheme="minorHAnsi"/>
          <w:sz w:val="24"/>
          <w:szCs w:val="24"/>
        </w:rPr>
        <w:t xml:space="preserve"> V současné době již běží příprava nezbytných softwarových úprav tak, aby bylo možné náročné termíny dodržet.</w:t>
      </w:r>
    </w:p>
    <w:p w:rsidR="00D639D1" w:rsidRDefault="00D639D1" w:rsidP="00901C9B">
      <w:pPr>
        <w:pStyle w:val="Bezmezer"/>
        <w:jc w:val="both"/>
        <w:rPr>
          <w:rFonts w:cstheme="minorHAnsi"/>
          <w:sz w:val="24"/>
          <w:szCs w:val="24"/>
        </w:rPr>
      </w:pPr>
    </w:p>
    <w:p w:rsidR="00D639D1" w:rsidRDefault="00D639D1" w:rsidP="00D639D1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ČMKOS zavedení</w:t>
      </w:r>
      <w:r w:rsidRPr="00D639D1">
        <w:rPr>
          <w:rFonts w:cstheme="minorHAnsi"/>
          <w:sz w:val="24"/>
          <w:szCs w:val="24"/>
        </w:rPr>
        <w:t xml:space="preserve"> e-neschopenk</w:t>
      </w:r>
      <w:r>
        <w:rPr>
          <w:rFonts w:cstheme="minorHAnsi"/>
          <w:sz w:val="24"/>
          <w:szCs w:val="24"/>
        </w:rPr>
        <w:t>y</w:t>
      </w:r>
      <w:r w:rsidRPr="00D639D1">
        <w:rPr>
          <w:rFonts w:cstheme="minorHAnsi"/>
          <w:sz w:val="24"/>
          <w:szCs w:val="24"/>
        </w:rPr>
        <w:t xml:space="preserve"> podpor</w:t>
      </w:r>
      <w:r>
        <w:rPr>
          <w:rFonts w:cstheme="minorHAnsi"/>
          <w:sz w:val="24"/>
          <w:szCs w:val="24"/>
        </w:rPr>
        <w:t>uje</w:t>
      </w:r>
      <w:r w:rsidRPr="00D639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Pr="00D639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má</w:t>
      </w:r>
      <w:r w:rsidRPr="00D639D1">
        <w:rPr>
          <w:rFonts w:cstheme="minorHAnsi"/>
          <w:sz w:val="24"/>
          <w:szCs w:val="24"/>
        </w:rPr>
        <w:t xml:space="preserve"> dva požadavky - zabezpečit ochranu dat a nic na okresních správách sociálního zabezpečení nepřepisovat</w:t>
      </w:r>
      <w:r w:rsidR="00221A59">
        <w:rPr>
          <w:rFonts w:cstheme="minorHAnsi"/>
          <w:sz w:val="24"/>
          <w:szCs w:val="24"/>
        </w:rPr>
        <w:t>,</w:t>
      </w:r>
      <w:r w:rsidRPr="00D639D1">
        <w:rPr>
          <w:rFonts w:cstheme="minorHAnsi"/>
          <w:sz w:val="24"/>
          <w:szCs w:val="24"/>
        </w:rPr>
        <w:t xml:space="preserve"> a to se zřejmě povedlo.</w:t>
      </w:r>
      <w:r>
        <w:rPr>
          <w:rFonts w:cstheme="minorHAnsi"/>
          <w:sz w:val="24"/>
          <w:szCs w:val="24"/>
        </w:rPr>
        <w:t xml:space="preserve"> Pokud jde o</w:t>
      </w:r>
      <w:r w:rsidRPr="00D639D1">
        <w:rPr>
          <w:rFonts w:cstheme="minorHAnsi"/>
          <w:sz w:val="24"/>
          <w:szCs w:val="24"/>
        </w:rPr>
        <w:t xml:space="preserve"> argument </w:t>
      </w:r>
      <w:r>
        <w:rPr>
          <w:rFonts w:cstheme="minorHAnsi"/>
          <w:sz w:val="24"/>
          <w:szCs w:val="24"/>
        </w:rPr>
        <w:t>týkající se</w:t>
      </w:r>
      <w:r w:rsidRPr="00D639D1">
        <w:rPr>
          <w:rFonts w:cstheme="minorHAnsi"/>
          <w:sz w:val="24"/>
          <w:szCs w:val="24"/>
        </w:rPr>
        <w:t xml:space="preserve"> lékařů</w:t>
      </w:r>
      <w:r>
        <w:rPr>
          <w:rFonts w:cstheme="minorHAnsi"/>
          <w:sz w:val="24"/>
          <w:szCs w:val="24"/>
        </w:rPr>
        <w:t xml:space="preserve"> a jejich nedostupnosti přes PC</w:t>
      </w:r>
      <w:r w:rsidRPr="000F770D">
        <w:rPr>
          <w:rFonts w:cstheme="minorHAnsi"/>
          <w:sz w:val="24"/>
          <w:szCs w:val="24"/>
        </w:rPr>
        <w:t>, je ČMKOS názoru, že dnes již funguje e-recept a bez problémů jej doktoři používají.</w:t>
      </w:r>
      <w:bookmarkStart w:id="0" w:name="_GoBack"/>
      <w:bookmarkEnd w:id="0"/>
    </w:p>
    <w:p w:rsidR="00014CE6" w:rsidRDefault="00014CE6" w:rsidP="00D639D1">
      <w:pPr>
        <w:pStyle w:val="Bezmezer"/>
        <w:jc w:val="both"/>
        <w:rPr>
          <w:rFonts w:cstheme="minorHAnsi"/>
          <w:sz w:val="24"/>
          <w:szCs w:val="24"/>
        </w:rPr>
      </w:pPr>
    </w:p>
    <w:p w:rsidR="00D639D1" w:rsidRPr="00773414" w:rsidRDefault="00014CE6" w:rsidP="00901C9B">
      <w:pPr>
        <w:pStyle w:val="Bezmezer"/>
        <w:jc w:val="both"/>
        <w:rPr>
          <w:rFonts w:cstheme="minorHAnsi"/>
          <w:sz w:val="24"/>
          <w:szCs w:val="24"/>
        </w:rPr>
      </w:pPr>
      <w:r w:rsidRPr="00B13F79">
        <w:rPr>
          <w:rFonts w:cstheme="minorHAnsi"/>
          <w:b/>
          <w:sz w:val="24"/>
          <w:szCs w:val="24"/>
        </w:rPr>
        <w:t>Závěr: Pracovní tým RHSD</w:t>
      </w:r>
      <w:r>
        <w:rPr>
          <w:rFonts w:cstheme="minorHAnsi"/>
          <w:b/>
          <w:sz w:val="24"/>
          <w:szCs w:val="24"/>
        </w:rPr>
        <w:t xml:space="preserve"> bere na vědomí informaci o postupu prací na implementaci e-neschop</w:t>
      </w:r>
      <w:r w:rsidR="00241CEC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</w:t>
      </w:r>
      <w:r w:rsidR="00241CEC">
        <w:rPr>
          <w:rFonts w:cstheme="minorHAnsi"/>
          <w:b/>
          <w:sz w:val="24"/>
          <w:szCs w:val="24"/>
        </w:rPr>
        <w:t xml:space="preserve">ky. Obává se však, že nejsou vytvořeny předpoklady pro splnění stanovených termínů pro její </w:t>
      </w:r>
      <w:r w:rsidR="00221A59">
        <w:rPr>
          <w:rFonts w:cstheme="minorHAnsi"/>
          <w:b/>
          <w:sz w:val="24"/>
          <w:szCs w:val="24"/>
        </w:rPr>
        <w:t xml:space="preserve">postupné </w:t>
      </w:r>
      <w:r w:rsidR="00241CEC">
        <w:rPr>
          <w:rFonts w:cstheme="minorHAnsi"/>
          <w:b/>
          <w:sz w:val="24"/>
          <w:szCs w:val="24"/>
        </w:rPr>
        <w:t>zavedení. Vyzýv</w:t>
      </w:r>
      <w:r w:rsidR="00221A59">
        <w:rPr>
          <w:rFonts w:cstheme="minorHAnsi"/>
          <w:b/>
          <w:sz w:val="24"/>
          <w:szCs w:val="24"/>
        </w:rPr>
        <w:t>á</w:t>
      </w:r>
      <w:r w:rsidR="00241CEC">
        <w:rPr>
          <w:rFonts w:cstheme="minorHAnsi"/>
          <w:b/>
          <w:sz w:val="24"/>
          <w:szCs w:val="24"/>
        </w:rPr>
        <w:t xml:space="preserve"> proto vládu, aby podnikla všechny nezbytné legislativní i technické kroky, které povedou k plné implementaci e-neschopenky k 1. lednu 2020. Zaměstnavatelé požadují s ohledem na výše uvedené odložení účinnosti právní úpravy zrušení karenční doby do 1. ledna 2020. </w:t>
      </w:r>
    </w:p>
    <w:p w:rsidR="00295272" w:rsidRPr="00773414" w:rsidRDefault="00295272" w:rsidP="00DE56AE">
      <w:pPr>
        <w:pStyle w:val="Bezmezer"/>
        <w:rPr>
          <w:rFonts w:cstheme="minorHAnsi"/>
          <w:sz w:val="24"/>
          <w:szCs w:val="24"/>
        </w:rPr>
      </w:pPr>
    </w:p>
    <w:p w:rsidR="00295272" w:rsidRPr="00773414" w:rsidRDefault="00295272" w:rsidP="00DE56AE">
      <w:pPr>
        <w:pStyle w:val="Bezmezer"/>
        <w:rPr>
          <w:rFonts w:cstheme="minorHAnsi"/>
          <w:sz w:val="24"/>
          <w:szCs w:val="24"/>
        </w:rPr>
      </w:pPr>
    </w:p>
    <w:sectPr w:rsidR="00295272" w:rsidRPr="00773414" w:rsidSect="0054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4DA"/>
    <w:multiLevelType w:val="hybridMultilevel"/>
    <w:tmpl w:val="9D7AB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56C8"/>
    <w:multiLevelType w:val="hybridMultilevel"/>
    <w:tmpl w:val="65B09CD0"/>
    <w:lvl w:ilvl="0" w:tplc="3AB6E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09D4"/>
    <w:multiLevelType w:val="hybridMultilevel"/>
    <w:tmpl w:val="957064E4"/>
    <w:lvl w:ilvl="0" w:tplc="5B54FB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3F69"/>
    <w:multiLevelType w:val="hybridMultilevel"/>
    <w:tmpl w:val="E250AE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6AE"/>
    <w:rsid w:val="00014CE6"/>
    <w:rsid w:val="00050010"/>
    <w:rsid w:val="000913BD"/>
    <w:rsid w:val="000C510D"/>
    <w:rsid w:val="000D135E"/>
    <w:rsid w:val="000F770D"/>
    <w:rsid w:val="00122876"/>
    <w:rsid w:val="001A797B"/>
    <w:rsid w:val="001D0DF8"/>
    <w:rsid w:val="001F231F"/>
    <w:rsid w:val="00221A59"/>
    <w:rsid w:val="00241CEC"/>
    <w:rsid w:val="0024578E"/>
    <w:rsid w:val="00252BCF"/>
    <w:rsid w:val="00281796"/>
    <w:rsid w:val="00295272"/>
    <w:rsid w:val="002C3FFC"/>
    <w:rsid w:val="00313940"/>
    <w:rsid w:val="00336034"/>
    <w:rsid w:val="003A40B2"/>
    <w:rsid w:val="00405D26"/>
    <w:rsid w:val="0045227F"/>
    <w:rsid w:val="004645CD"/>
    <w:rsid w:val="004A44E4"/>
    <w:rsid w:val="004B7440"/>
    <w:rsid w:val="004C4DA1"/>
    <w:rsid w:val="004D615C"/>
    <w:rsid w:val="00542DD2"/>
    <w:rsid w:val="00570C48"/>
    <w:rsid w:val="005D4026"/>
    <w:rsid w:val="00601BD2"/>
    <w:rsid w:val="00644784"/>
    <w:rsid w:val="00773414"/>
    <w:rsid w:val="007F6BCA"/>
    <w:rsid w:val="00832FB2"/>
    <w:rsid w:val="00850C7D"/>
    <w:rsid w:val="008766E8"/>
    <w:rsid w:val="00880225"/>
    <w:rsid w:val="008A78E2"/>
    <w:rsid w:val="008C48FD"/>
    <w:rsid w:val="008E1178"/>
    <w:rsid w:val="008E46B5"/>
    <w:rsid w:val="00901C9B"/>
    <w:rsid w:val="00986EE6"/>
    <w:rsid w:val="00987360"/>
    <w:rsid w:val="009C5E42"/>
    <w:rsid w:val="00A31AF7"/>
    <w:rsid w:val="00A42437"/>
    <w:rsid w:val="00A94AC6"/>
    <w:rsid w:val="00B13F79"/>
    <w:rsid w:val="00B16973"/>
    <w:rsid w:val="00B23D46"/>
    <w:rsid w:val="00B5460B"/>
    <w:rsid w:val="00B8254E"/>
    <w:rsid w:val="00BB4EDA"/>
    <w:rsid w:val="00BE5B1C"/>
    <w:rsid w:val="00C548A8"/>
    <w:rsid w:val="00C62892"/>
    <w:rsid w:val="00CD5ECC"/>
    <w:rsid w:val="00D639D1"/>
    <w:rsid w:val="00D65168"/>
    <w:rsid w:val="00D70E2B"/>
    <w:rsid w:val="00D92014"/>
    <w:rsid w:val="00DC01B7"/>
    <w:rsid w:val="00DC32C2"/>
    <w:rsid w:val="00DC5AEA"/>
    <w:rsid w:val="00DE1927"/>
    <w:rsid w:val="00DE56AE"/>
    <w:rsid w:val="00DF4516"/>
    <w:rsid w:val="00E832AA"/>
    <w:rsid w:val="00F3457B"/>
    <w:rsid w:val="00F84417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6AE"/>
    <w:pPr>
      <w:keepNext/>
      <w:ind w:left="2832" w:firstLine="708"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56A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DE56A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6A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44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0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0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0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0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0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0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62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OSPZV3 ospzv3</cp:lastModifiedBy>
  <cp:revision>2</cp:revision>
  <cp:lastPrinted>2019-03-15T07:54:00Z</cp:lastPrinted>
  <dcterms:created xsi:type="dcterms:W3CDTF">2019-03-15T07:55:00Z</dcterms:created>
  <dcterms:modified xsi:type="dcterms:W3CDTF">2019-03-15T07:55:00Z</dcterms:modified>
</cp:coreProperties>
</file>